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62B58" w14:textId="0C64F80E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>Na osnovu člana 329. stav 1 tačka 8, 9 i 15 Zakona o privrednim društvima („Sl.glasnik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RS“ br.36/2011, 99/2011, 83/2014-dr.zakon, 5/2015, 44/2018, 95/2018, 91/2019 i 109/2021, u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daljem tekstu: „Zakon“), člana </w:t>
      </w:r>
      <w:r>
        <w:rPr>
          <w:rFonts w:cstheme="minorHAnsi"/>
          <w:sz w:val="24"/>
          <w:szCs w:val="24"/>
        </w:rPr>
        <w:t>20</w:t>
      </w:r>
      <w:r w:rsidRPr="00CC150C">
        <w:rPr>
          <w:rFonts w:cstheme="minorHAnsi"/>
          <w:sz w:val="24"/>
          <w:szCs w:val="24"/>
        </w:rPr>
        <w:t xml:space="preserve">. stav 1 tačka </w:t>
      </w:r>
      <w:r w:rsidR="002F6379">
        <w:rPr>
          <w:rFonts w:cstheme="minorHAnsi"/>
          <w:sz w:val="24"/>
          <w:szCs w:val="24"/>
        </w:rPr>
        <w:t>16</w:t>
      </w:r>
      <w:r w:rsidRPr="00CC150C">
        <w:rPr>
          <w:rFonts w:cstheme="minorHAnsi"/>
          <w:sz w:val="24"/>
          <w:szCs w:val="24"/>
        </w:rPr>
        <w:t xml:space="preserve"> Statuta </w:t>
      </w:r>
      <w:r>
        <w:rPr>
          <w:rFonts w:cstheme="minorHAnsi"/>
          <w:sz w:val="24"/>
          <w:szCs w:val="24"/>
        </w:rPr>
        <w:t>Dinara ad Beograd</w:t>
      </w:r>
      <w:r w:rsidRPr="00CC150C">
        <w:rPr>
          <w:rFonts w:cstheme="minorHAnsi"/>
          <w:sz w:val="24"/>
          <w:szCs w:val="24"/>
        </w:rPr>
        <w:t xml:space="preserve">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„Statut“), Skupština privrednog društva </w:t>
      </w:r>
      <w:r>
        <w:rPr>
          <w:rFonts w:cstheme="minorHAnsi"/>
          <w:sz w:val="24"/>
          <w:szCs w:val="24"/>
        </w:rPr>
        <w:t>Dinara ad</w:t>
      </w:r>
      <w:r w:rsidRPr="00CC150C">
        <w:rPr>
          <w:rFonts w:cstheme="minorHAnsi"/>
          <w:sz w:val="24"/>
          <w:szCs w:val="24"/>
        </w:rPr>
        <w:t xml:space="preserve"> Beograd (u daljem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 xml:space="preserve">tekstu: „Društvo“) je na sednici Skupštine održanoj dana </w:t>
      </w:r>
      <w:r w:rsidR="0072515B">
        <w:rPr>
          <w:rFonts w:cstheme="minorHAnsi"/>
          <w:sz w:val="24"/>
          <w:szCs w:val="24"/>
        </w:rPr>
        <w:t>03</w:t>
      </w:r>
      <w:r w:rsidRPr="00CC150C">
        <w:rPr>
          <w:rFonts w:cstheme="minorHAnsi"/>
          <w:sz w:val="24"/>
          <w:szCs w:val="24"/>
        </w:rPr>
        <w:t>.</w:t>
      </w:r>
      <w:r w:rsidR="0072515B">
        <w:rPr>
          <w:rFonts w:cstheme="minorHAnsi"/>
          <w:sz w:val="24"/>
          <w:szCs w:val="24"/>
        </w:rPr>
        <w:t>08</w:t>
      </w:r>
      <w:bookmarkStart w:id="0" w:name="_GoBack"/>
      <w:bookmarkEnd w:id="0"/>
      <w:r w:rsidRPr="00CC150C">
        <w:rPr>
          <w:rFonts w:cstheme="minorHAnsi"/>
          <w:sz w:val="24"/>
          <w:szCs w:val="24"/>
        </w:rPr>
        <w:t>.2023. godine</w:t>
      </w:r>
      <w:r>
        <w:rPr>
          <w:rFonts w:cstheme="minorHAnsi"/>
          <w:sz w:val="24"/>
          <w:szCs w:val="24"/>
        </w:rPr>
        <w:t xml:space="preserve"> </w:t>
      </w:r>
      <w:r w:rsidRPr="00CC150C">
        <w:rPr>
          <w:rFonts w:cstheme="minorHAnsi"/>
          <w:sz w:val="24"/>
          <w:szCs w:val="24"/>
        </w:rPr>
        <w:t>donela sledeću:</w:t>
      </w:r>
    </w:p>
    <w:p w14:paraId="5221DFD3" w14:textId="77777777" w:rsidR="002F6379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329C39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D9C44F" w14:textId="77777777" w:rsidR="00CC150C" w:rsidRPr="00CC150C" w:rsidRDefault="00CC150C" w:rsidP="00CC150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C150C">
        <w:rPr>
          <w:rFonts w:cstheme="minorHAnsi"/>
          <w:b/>
          <w:bCs/>
          <w:sz w:val="24"/>
          <w:szCs w:val="24"/>
        </w:rPr>
        <w:t>O D L U K U</w:t>
      </w:r>
    </w:p>
    <w:p w14:paraId="2384700C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0E728" w14:textId="77777777" w:rsidR="002F6379" w:rsidRPr="00CC150C" w:rsidRDefault="002F6379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0DD4C8" w14:textId="1D24AF9A" w:rsid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Stavlja se van snage Odluka skuštine broj 0</w:t>
      </w:r>
      <w:r w:rsidR="00173F4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/2023 od 13.06.2023. godine</w:t>
      </w:r>
    </w:p>
    <w:p w14:paraId="547A4B96" w14:textId="77777777" w:rsidR="002F6379" w:rsidRPr="00CC150C" w:rsidRDefault="002F6379" w:rsidP="002F6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6B81D1" w14:textId="72B2960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r w:rsidRPr="00CC150C">
        <w:rPr>
          <w:rFonts w:cstheme="minorHAnsi"/>
          <w:sz w:val="24"/>
          <w:szCs w:val="24"/>
        </w:rPr>
        <w:t xml:space="preserve"> Odluka stupa na snagu danom donošenja.</w:t>
      </w:r>
    </w:p>
    <w:p w14:paraId="0566857B" w14:textId="77777777" w:rsid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C51C50" w14:textId="77777777" w:rsidR="00CC150C" w:rsidRPr="00CC150C" w:rsidRDefault="00CC150C" w:rsidP="00CC1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3B68A" w14:textId="4B708FC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Beograd, dana </w:t>
      </w:r>
      <w:r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</w:t>
      </w:r>
      <w:r w:rsidR="00511BFE">
        <w:rPr>
          <w:rFonts w:cstheme="minorHAnsi"/>
          <w:sz w:val="24"/>
          <w:szCs w:val="24"/>
        </w:rPr>
        <w:t>__</w:t>
      </w:r>
      <w:r w:rsidRPr="00CC150C">
        <w:rPr>
          <w:rFonts w:cstheme="minorHAnsi"/>
          <w:sz w:val="24"/>
          <w:szCs w:val="24"/>
        </w:rPr>
        <w:t>.2023. godine</w:t>
      </w:r>
    </w:p>
    <w:p w14:paraId="476E405A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BEB3C3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Predsednik Skupštine</w:t>
      </w:r>
    </w:p>
    <w:p w14:paraId="506AA5C5" w14:textId="77777777" w:rsid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6AB9E6E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02FB56" w14:textId="77777777" w:rsidR="00CC150C" w:rsidRPr="00CC150C" w:rsidRDefault="00CC150C" w:rsidP="00CC150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CC150C">
        <w:rPr>
          <w:rFonts w:cstheme="minorHAnsi"/>
          <w:sz w:val="24"/>
          <w:szCs w:val="24"/>
        </w:rPr>
        <w:t xml:space="preserve"> __________________________</w:t>
      </w:r>
    </w:p>
    <w:sectPr w:rsidR="00CC150C" w:rsidRPr="00CC1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44ED"/>
    <w:multiLevelType w:val="hybridMultilevel"/>
    <w:tmpl w:val="04D48C3E"/>
    <w:lvl w:ilvl="0" w:tplc="88E8A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4232B"/>
    <w:multiLevelType w:val="hybridMultilevel"/>
    <w:tmpl w:val="507C304C"/>
    <w:lvl w:ilvl="0" w:tplc="55261364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0C"/>
    <w:rsid w:val="00173F42"/>
    <w:rsid w:val="002F6379"/>
    <w:rsid w:val="00314643"/>
    <w:rsid w:val="00504F33"/>
    <w:rsid w:val="00511BFE"/>
    <w:rsid w:val="005A3046"/>
    <w:rsid w:val="0072515B"/>
    <w:rsid w:val="008B0CD6"/>
    <w:rsid w:val="00CC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949"/>
  <w15:chartTrackingRefBased/>
  <w15:docId w15:val="{C6533D6A-BFFC-458F-A975-9C6ACAF3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PC</cp:lastModifiedBy>
  <cp:revision>5</cp:revision>
  <dcterms:created xsi:type="dcterms:W3CDTF">2023-07-10T14:08:00Z</dcterms:created>
  <dcterms:modified xsi:type="dcterms:W3CDTF">2023-07-19T11:21:00Z</dcterms:modified>
</cp:coreProperties>
</file>